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6DD0" w:rsidRPr="00E6162B" w14:paraId="1F2688B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8CCD2" w14:textId="77777777" w:rsidR="00ED6DD0" w:rsidRPr="001109DE" w:rsidRDefault="00ED6DD0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6DD0" w:rsidRPr="00E6162B" w14:paraId="659338F8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582BC0" w14:textId="77777777" w:rsidR="00ED6DD0" w:rsidRDefault="00ED6DD0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5BFD623A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22AE26A3" w14:textId="77777777" w:rsidR="00C02291" w:rsidRPr="00C02291" w:rsidRDefault="00C02291" w:rsidP="00C0229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C02291">
        <w:rPr>
          <w:rFonts w:asciiTheme="minorHAnsi" w:hAnsiTheme="minorHAnsi" w:cstheme="minorHAnsi"/>
          <w:b/>
          <w:sz w:val="22"/>
        </w:rPr>
        <w:t xml:space="preserve">Oświadczenie Wykonawcy o aktualności informacji zawartych w oświadczeniu, o którym mowa w art. 125 ust. 1 ustawy </w:t>
      </w:r>
      <w:proofErr w:type="spellStart"/>
      <w:r w:rsidRPr="00C02291">
        <w:rPr>
          <w:rFonts w:asciiTheme="minorHAnsi" w:hAnsiTheme="minorHAnsi" w:cstheme="minorHAnsi"/>
          <w:b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b/>
          <w:sz w:val="22"/>
        </w:rPr>
        <w:t xml:space="preserve"> (JEDZ)</w:t>
      </w:r>
      <w:r w:rsidRPr="00C02291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</w:p>
    <w:p w14:paraId="0E0CED58" w14:textId="25F07A72" w:rsidR="00C02291" w:rsidRPr="00C02291" w:rsidRDefault="00C02291" w:rsidP="00C02291">
      <w:pPr>
        <w:tabs>
          <w:tab w:val="left" w:pos="5018"/>
        </w:tabs>
        <w:spacing w:line="276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W związku udziałem w postępowaniu o udzielenie zamówienia o numerze referencyjnym </w:t>
      </w:r>
      <w:r w:rsidR="005C0B23" w:rsidRPr="005C0B23">
        <w:rPr>
          <w:rFonts w:asciiTheme="minorHAnsi" w:hAnsiTheme="minorHAnsi" w:cstheme="minorHAnsi"/>
          <w:b/>
          <w:sz w:val="22"/>
        </w:rPr>
        <w:t>RPUZ/S/0196/2025/OD/ZZD/DR/RI</w:t>
      </w:r>
      <w:r w:rsidRPr="00C02291">
        <w:rPr>
          <w:rFonts w:asciiTheme="minorHAnsi" w:hAnsiTheme="minorHAnsi" w:cstheme="minorHAnsi"/>
          <w:sz w:val="22"/>
        </w:rPr>
        <w:t xml:space="preserve">, którego przedmiotem jest </w:t>
      </w:r>
      <w:r w:rsidR="00B42A55" w:rsidRPr="00B42A55">
        <w:rPr>
          <w:rFonts w:asciiTheme="minorHAnsi" w:hAnsiTheme="minorHAnsi" w:cstheme="minorHAnsi"/>
          <w:color w:val="0070C0"/>
          <w:sz w:val="22"/>
        </w:rPr>
        <w:t xml:space="preserve">Budowa linii kablowej 110 </w:t>
      </w:r>
      <w:proofErr w:type="spellStart"/>
      <w:r w:rsidR="00B42A55" w:rsidRPr="00B42A55">
        <w:rPr>
          <w:rFonts w:asciiTheme="minorHAnsi" w:hAnsiTheme="minorHAnsi" w:cstheme="minorHAnsi"/>
          <w:color w:val="0070C0"/>
          <w:sz w:val="22"/>
        </w:rPr>
        <w:t>kV</w:t>
      </w:r>
      <w:proofErr w:type="spellEnd"/>
      <w:r w:rsidR="00B42A55" w:rsidRPr="00B42A55">
        <w:rPr>
          <w:rFonts w:asciiTheme="minorHAnsi" w:hAnsiTheme="minorHAnsi" w:cstheme="minorHAnsi"/>
          <w:color w:val="0070C0"/>
          <w:sz w:val="22"/>
        </w:rPr>
        <w:t xml:space="preserve"> Gdańska </w:t>
      </w:r>
      <w:r w:rsidR="00B42A55">
        <w:rPr>
          <w:rFonts w:asciiTheme="minorHAnsi" w:hAnsiTheme="minorHAnsi" w:cstheme="minorHAnsi"/>
          <w:color w:val="0070C0"/>
          <w:sz w:val="22"/>
        </w:rPr>
        <w:t>–</w:t>
      </w:r>
      <w:r w:rsidR="00B42A55" w:rsidRPr="00B42A55">
        <w:rPr>
          <w:rFonts w:asciiTheme="minorHAnsi" w:hAnsiTheme="minorHAnsi" w:cstheme="minorHAnsi"/>
          <w:color w:val="0070C0"/>
          <w:sz w:val="22"/>
        </w:rPr>
        <w:t xml:space="preserve"> Zdroje</w:t>
      </w:r>
      <w:r w:rsidR="00B42A55">
        <w:rPr>
          <w:rFonts w:asciiTheme="minorHAnsi" w:hAnsiTheme="minorHAnsi" w:cstheme="minorHAnsi"/>
          <w:color w:val="0070C0"/>
          <w:sz w:val="22"/>
        </w:rPr>
        <w:t xml:space="preserve"> </w:t>
      </w:r>
      <w:r w:rsidRPr="00C02291">
        <w:rPr>
          <w:rFonts w:asciiTheme="minorHAnsi" w:hAnsiTheme="minorHAnsi" w:cstheme="minorHAnsi"/>
          <w:sz w:val="22"/>
        </w:rPr>
        <w:t>prowadzonym w trybie przetargu nieograniczonego oświadczam, iż informacje zawarte w złożonym przez nas oświadczeniu JEDZ, w zakresie niżej wymienionych podstaw wykluczenia, wskazanych przez Zamawiającego, są aktualne:</w:t>
      </w:r>
    </w:p>
    <w:p w14:paraId="20FA104D" w14:textId="77777777" w:rsidR="00C02291" w:rsidRPr="00C02291" w:rsidRDefault="00C02291" w:rsidP="00C02291">
      <w:pPr>
        <w:numPr>
          <w:ilvl w:val="0"/>
          <w:numId w:val="30"/>
        </w:numPr>
        <w:spacing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3)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</w:t>
      </w:r>
    </w:p>
    <w:p w14:paraId="345030D1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4)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14:paraId="036D8969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5)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14:paraId="1C3D3F90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6)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</w:t>
      </w:r>
    </w:p>
    <w:p w14:paraId="690E3862" w14:textId="0891D51E" w:rsidR="00C02291" w:rsidRPr="00EE3063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EE3063">
        <w:rPr>
          <w:rFonts w:asciiTheme="minorHAnsi" w:hAnsiTheme="minorHAnsi" w:cstheme="minorHAnsi"/>
          <w:sz w:val="22"/>
        </w:rPr>
        <w:t>Art. 109 ust. 1 pkt 6)</w:t>
      </w:r>
      <w:r w:rsidR="00802928" w:rsidRPr="00EE3063">
        <w:rPr>
          <w:rFonts w:asciiTheme="minorHAnsi" w:hAnsiTheme="minorHAnsi" w:cstheme="minorHAnsi"/>
          <w:sz w:val="22"/>
        </w:rPr>
        <w:t xml:space="preserve"> – 7)</w:t>
      </w:r>
      <w:r w:rsidRPr="00EE3063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EE3063">
        <w:rPr>
          <w:rFonts w:asciiTheme="minorHAnsi" w:hAnsiTheme="minorHAnsi" w:cstheme="minorHAnsi"/>
          <w:sz w:val="22"/>
        </w:rPr>
        <w:t>Pzp</w:t>
      </w:r>
      <w:proofErr w:type="spellEnd"/>
      <w:r w:rsidRPr="00EE3063">
        <w:rPr>
          <w:rFonts w:asciiTheme="minorHAnsi" w:hAnsiTheme="minorHAnsi" w:cstheme="minorHAnsi"/>
          <w:sz w:val="22"/>
        </w:rPr>
        <w:t>,</w:t>
      </w:r>
    </w:p>
    <w:p w14:paraId="6195F153" w14:textId="50535B58" w:rsidR="00C02291" w:rsidRPr="00EE3063" w:rsidRDefault="00C02291" w:rsidP="00C02291">
      <w:pPr>
        <w:numPr>
          <w:ilvl w:val="0"/>
          <w:numId w:val="30"/>
        </w:numPr>
        <w:spacing w:before="0" w:after="12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EE3063">
        <w:rPr>
          <w:rFonts w:asciiTheme="minorHAnsi" w:hAnsiTheme="minorHAnsi" w:cstheme="minorHAnsi"/>
          <w:sz w:val="22"/>
        </w:rPr>
        <w:t xml:space="preserve">Art. 109 ust. 1 pkt </w:t>
      </w:r>
      <w:r w:rsidR="00802928" w:rsidRPr="00EE3063">
        <w:rPr>
          <w:rFonts w:asciiTheme="minorHAnsi" w:hAnsiTheme="minorHAnsi" w:cstheme="minorHAnsi"/>
          <w:sz w:val="22"/>
        </w:rPr>
        <w:t>9</w:t>
      </w:r>
      <w:r w:rsidRPr="00EE3063">
        <w:rPr>
          <w:rFonts w:asciiTheme="minorHAnsi" w:hAnsiTheme="minorHAnsi" w:cstheme="minorHAnsi"/>
          <w:sz w:val="22"/>
        </w:rPr>
        <w:t xml:space="preserve">) – 10) ustawy </w:t>
      </w:r>
      <w:proofErr w:type="spellStart"/>
      <w:r w:rsidRPr="00EE3063">
        <w:rPr>
          <w:rFonts w:asciiTheme="minorHAnsi" w:hAnsiTheme="minorHAnsi" w:cstheme="minorHAnsi"/>
          <w:sz w:val="22"/>
        </w:rPr>
        <w:t>Pzp</w:t>
      </w:r>
      <w:proofErr w:type="spellEnd"/>
      <w:r w:rsidRPr="00EE3063">
        <w:rPr>
          <w:rFonts w:asciiTheme="minorHAnsi" w:hAnsiTheme="minorHAnsi" w:cstheme="minorHAnsi"/>
          <w:sz w:val="22"/>
        </w:rPr>
        <w:t>.</w:t>
      </w:r>
    </w:p>
    <w:p w14:paraId="5057E24E" w14:textId="16B45B69" w:rsidR="00C02291" w:rsidRPr="00C02291" w:rsidRDefault="00C02291" w:rsidP="00C02291">
      <w:pPr>
        <w:spacing w:after="120" w:line="276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Uwaga: w przypadku gdy oświadczenie złożone w JEDZ straciło swoją aktualność dla lit. c) lub </w:t>
      </w:r>
      <w:r w:rsidR="00802928">
        <w:rPr>
          <w:rFonts w:asciiTheme="minorHAnsi" w:hAnsiTheme="minorHAnsi" w:cstheme="minorHAnsi"/>
          <w:sz w:val="22"/>
        </w:rPr>
        <w:t>f</w:t>
      </w:r>
      <w:r w:rsidRPr="00C02291">
        <w:rPr>
          <w:rFonts w:asciiTheme="minorHAnsi" w:hAnsiTheme="minorHAnsi" w:cstheme="minorHAnsi"/>
          <w:sz w:val="22"/>
        </w:rPr>
        <w:t xml:space="preserve">) powyżej, Wykonawca zobowiązany jest wskazać poniżej nieaktualne oświadczenie i wraz z odpowiedzią na wezwanie Zamawiającego przedłożyć stosowne wyjaśnienia i dowody zgodnie z art. 110 ust. 2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.</w:t>
      </w:r>
    </w:p>
    <w:p w14:paraId="5691AC6B" w14:textId="77777777" w:rsidR="00C02291" w:rsidRPr="00C02291" w:rsidRDefault="00C02291" w:rsidP="00C02291">
      <w:pPr>
        <w:spacing w:after="120" w:line="264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</w:t>
      </w:r>
    </w:p>
    <w:p w14:paraId="2D9055CC" w14:textId="77777777" w:rsidR="00962053" w:rsidRPr="00C02291" w:rsidRDefault="00C02291" w:rsidP="00C02291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2"/>
        </w:rPr>
      </w:pPr>
      <w:r w:rsidRPr="00C02291">
        <w:rPr>
          <w:rFonts w:asciiTheme="minorHAnsi" w:hAnsiTheme="minorHAnsi" w:cstheme="minorHAnsi"/>
          <w:sz w:val="22"/>
        </w:rPr>
        <w:t>(należy wpisać podstawę wykluczenia, która utraciła aktualność)</w:t>
      </w:r>
    </w:p>
    <w:p w14:paraId="15382D2F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1648BE60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0EC9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FD07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40B8BAA3" w14:textId="77777777" w:rsidTr="00ED6DD0">
        <w:trPr>
          <w:trHeight w:val="240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FBC31A0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1C8D5A3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09DCD2C3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3A4B6" w14:textId="77777777" w:rsidR="00AC5DC9" w:rsidRDefault="00AC5DC9">
      <w:pPr>
        <w:spacing w:before="0"/>
      </w:pPr>
      <w:r>
        <w:separator/>
      </w:r>
    </w:p>
  </w:endnote>
  <w:endnote w:type="continuationSeparator" w:id="0">
    <w:p w14:paraId="7A856787" w14:textId="77777777" w:rsidR="00AC5DC9" w:rsidRDefault="00AC5D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73039C" w14:paraId="560AFA91" w14:textId="77777777" w:rsidTr="007303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364000" w14:textId="77777777" w:rsidR="0073039C" w:rsidRPr="00375196" w:rsidRDefault="0073039C" w:rsidP="0073039C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422ED2" w14:textId="77777777" w:rsidR="0073039C" w:rsidRDefault="0073039C" w:rsidP="0073039C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8052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8052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E3B6311" w14:textId="7751CC58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E4A9E" w14:textId="77777777" w:rsidR="00AC5DC9" w:rsidRDefault="00AC5DC9">
      <w:pPr>
        <w:spacing w:before="0"/>
      </w:pPr>
      <w:r>
        <w:separator/>
      </w:r>
    </w:p>
  </w:footnote>
  <w:footnote w:type="continuationSeparator" w:id="0">
    <w:p w14:paraId="0A9017EB" w14:textId="77777777" w:rsidR="00AC5DC9" w:rsidRDefault="00AC5DC9">
      <w:pPr>
        <w:spacing w:before="0"/>
      </w:pPr>
      <w:r>
        <w:continuationSeparator/>
      </w:r>
    </w:p>
  </w:footnote>
  <w:footnote w:id="1">
    <w:p w14:paraId="4C82F2DA" w14:textId="77777777" w:rsidR="00C02291" w:rsidRPr="00F63EA4" w:rsidRDefault="00C02291" w:rsidP="00C02291">
      <w:pPr>
        <w:pStyle w:val="Tekstprzypisudolnego"/>
        <w:rPr>
          <w:sz w:val="16"/>
          <w:szCs w:val="16"/>
        </w:rPr>
      </w:pPr>
      <w:r w:rsidRPr="00F63EA4">
        <w:rPr>
          <w:rStyle w:val="Odwoanieprzypisudolnego"/>
          <w:sz w:val="16"/>
          <w:szCs w:val="16"/>
        </w:rPr>
        <w:footnoteRef/>
      </w:r>
      <w:r w:rsidRPr="00F63EA4">
        <w:rPr>
          <w:sz w:val="16"/>
          <w:szCs w:val="16"/>
        </w:rPr>
        <w:t xml:space="preserve"> Na podstawie §2 Rozporządzenia Ministra Rozwoju, Pracy i Technologii z dnia 23 grudnia 2020 r. w sprawie podmiotowych środków dowodowych oraz innych dokumentów lub oświadczeń,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Pr="00F63EA4">
        <w:rPr>
          <w:sz w:val="16"/>
          <w:szCs w:val="16"/>
        </w:rPr>
        <w:t>późn</w:t>
      </w:r>
      <w:proofErr w:type="spellEnd"/>
      <w:r w:rsidRPr="00F63EA4">
        <w:rPr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138"/>
    </w:tblGrid>
    <w:tr w:rsidR="0020481B" w:rsidRPr="0073039C" w14:paraId="0C27F5FD" w14:textId="77777777" w:rsidTr="00ED6DD0">
      <w:trPr>
        <w:cantSplit/>
      </w:trPr>
      <w:tc>
        <w:tcPr>
          <w:tcW w:w="6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711CA9" w14:textId="602393D6" w:rsidR="0020481B" w:rsidRPr="0073039C" w:rsidRDefault="0007589C" w:rsidP="00C0229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 xml:space="preserve">ZAŁĄCZNIK NR </w:t>
          </w:r>
          <w:r w:rsidR="00C02291">
            <w:rPr>
              <w:b/>
              <w:bCs/>
              <w:sz w:val="16"/>
              <w:szCs w:val="16"/>
            </w:rPr>
            <w:t>10</w:t>
          </w:r>
          <w:r w:rsidRPr="0073039C">
            <w:rPr>
              <w:b/>
              <w:bCs/>
              <w:sz w:val="16"/>
              <w:szCs w:val="16"/>
            </w:rPr>
            <w:t xml:space="preserve"> DO SWZ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657435" w14:textId="77777777" w:rsidR="0020481B" w:rsidRPr="00802928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802928">
            <w:rPr>
              <w:bCs/>
              <w:sz w:val="16"/>
              <w:szCs w:val="16"/>
            </w:rPr>
            <w:t>oznaczenie sprawy:</w:t>
          </w:r>
        </w:p>
      </w:tc>
    </w:tr>
    <w:tr w:rsidR="0020481B" w:rsidRPr="0073039C" w14:paraId="25F479CD" w14:textId="77777777" w:rsidTr="00ED6DD0">
      <w:trPr>
        <w:cantSplit/>
        <w:trHeight w:val="68"/>
      </w:trPr>
      <w:tc>
        <w:tcPr>
          <w:tcW w:w="6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414B17D" w14:textId="77777777" w:rsidR="0020481B" w:rsidRPr="0073039C" w:rsidRDefault="0020481B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</w:p>
      </w:tc>
      <w:tc>
        <w:tcPr>
          <w:tcW w:w="240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8EA0CA8" w14:textId="5242CA37" w:rsidR="0020481B" w:rsidRPr="00D10703" w:rsidRDefault="00B42A55" w:rsidP="00493F2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B42A55">
            <w:rPr>
              <w:b/>
              <w:bCs/>
              <w:sz w:val="16"/>
              <w:szCs w:val="16"/>
            </w:rPr>
            <w:t>RPUZ/S/0196/2025/OD/ZZD/DR/RI</w:t>
          </w:r>
        </w:p>
      </w:tc>
    </w:tr>
  </w:tbl>
  <w:p w14:paraId="2EF16F1C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5558AD"/>
    <w:multiLevelType w:val="hybridMultilevel"/>
    <w:tmpl w:val="73BA0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591016042">
    <w:abstractNumId w:val="16"/>
  </w:num>
  <w:num w:numId="2" w16cid:durableId="1631134924">
    <w:abstractNumId w:val="20"/>
  </w:num>
  <w:num w:numId="3" w16cid:durableId="110171954">
    <w:abstractNumId w:val="9"/>
  </w:num>
  <w:num w:numId="4" w16cid:durableId="1611858334">
    <w:abstractNumId w:val="23"/>
  </w:num>
  <w:num w:numId="5" w16cid:durableId="2072843833">
    <w:abstractNumId w:val="19"/>
  </w:num>
  <w:num w:numId="6" w16cid:durableId="1505970627">
    <w:abstractNumId w:val="13"/>
  </w:num>
  <w:num w:numId="7" w16cid:durableId="874587120">
    <w:abstractNumId w:val="3"/>
  </w:num>
  <w:num w:numId="8" w16cid:durableId="1917282523">
    <w:abstractNumId w:val="18"/>
  </w:num>
  <w:num w:numId="9" w16cid:durableId="1054305843">
    <w:abstractNumId w:val="24"/>
  </w:num>
  <w:num w:numId="10" w16cid:durableId="1123424908">
    <w:abstractNumId w:val="27"/>
  </w:num>
  <w:num w:numId="11" w16cid:durableId="1860702538">
    <w:abstractNumId w:val="11"/>
  </w:num>
  <w:num w:numId="12" w16cid:durableId="1470634639">
    <w:abstractNumId w:val="5"/>
  </w:num>
  <w:num w:numId="13" w16cid:durableId="1605113384">
    <w:abstractNumId w:val="15"/>
  </w:num>
  <w:num w:numId="14" w16cid:durableId="1798595863">
    <w:abstractNumId w:val="7"/>
  </w:num>
  <w:num w:numId="15" w16cid:durableId="221988008">
    <w:abstractNumId w:val="12"/>
  </w:num>
  <w:num w:numId="16" w16cid:durableId="116025962">
    <w:abstractNumId w:val="25"/>
  </w:num>
  <w:num w:numId="17" w16cid:durableId="16343650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55307">
    <w:abstractNumId w:val="0"/>
  </w:num>
  <w:num w:numId="19" w16cid:durableId="1832863667">
    <w:abstractNumId w:val="29"/>
  </w:num>
  <w:num w:numId="20" w16cid:durableId="889538940">
    <w:abstractNumId w:val="14"/>
  </w:num>
  <w:num w:numId="21" w16cid:durableId="20724647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9689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553676">
    <w:abstractNumId w:val="22"/>
  </w:num>
  <w:num w:numId="24" w16cid:durableId="739444574">
    <w:abstractNumId w:val="17"/>
  </w:num>
  <w:num w:numId="25" w16cid:durableId="1344475595">
    <w:abstractNumId w:val="2"/>
  </w:num>
  <w:num w:numId="26" w16cid:durableId="249461983">
    <w:abstractNumId w:val="10"/>
  </w:num>
  <w:num w:numId="27" w16cid:durableId="1158109604">
    <w:abstractNumId w:val="26"/>
  </w:num>
  <w:num w:numId="28" w16cid:durableId="2023320051">
    <w:abstractNumId w:val="1"/>
  </w:num>
  <w:num w:numId="29" w16cid:durableId="1025979321">
    <w:abstractNumId w:val="8"/>
  </w:num>
  <w:num w:numId="30" w16cid:durableId="1862089475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2A7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589C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6EAC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1488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2E68"/>
    <w:rsid w:val="00174254"/>
    <w:rsid w:val="001769BD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6CDD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0529"/>
    <w:rsid w:val="00381884"/>
    <w:rsid w:val="0039303B"/>
    <w:rsid w:val="003A0272"/>
    <w:rsid w:val="003A37AB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4FB0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176B6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0881"/>
    <w:rsid w:val="00492BEB"/>
    <w:rsid w:val="00493F22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0B23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0B3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039C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703A"/>
    <w:rsid w:val="007F62B4"/>
    <w:rsid w:val="007F652E"/>
    <w:rsid w:val="008011CC"/>
    <w:rsid w:val="00802928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A55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E2C37"/>
    <w:rsid w:val="00BF4889"/>
    <w:rsid w:val="00C02291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0703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135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E6A49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CD2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1631"/>
    <w:rsid w:val="00E93EF2"/>
    <w:rsid w:val="00E96746"/>
    <w:rsid w:val="00E9752F"/>
    <w:rsid w:val="00EA0C8B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D6DD0"/>
    <w:rsid w:val="00EE3063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48D8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7C4C409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B06D-94AA-4D3D-930F-056EAE68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24</cp:revision>
  <cp:lastPrinted>2025-11-05T12:03:00Z</cp:lastPrinted>
  <dcterms:created xsi:type="dcterms:W3CDTF">2023-05-12T09:44:00Z</dcterms:created>
  <dcterms:modified xsi:type="dcterms:W3CDTF">2025-11-05T12:03:00Z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2025-10-22T10:52:40Z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4788b230-ac9f-47e9-9598-77e23ce6252f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